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81" w:rsidRDefault="000D2A81" w:rsidP="000D2A81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fldChar w:fldCharType="begin"/>
      </w:r>
      <w:r>
        <w:rPr>
          <w:rFonts w:ascii="Times New Roman" w:hAnsi="Times New Roman" w:cs="Times New Roman"/>
          <w:b/>
          <w:lang w:val="sr-Cyrl-RS"/>
        </w:rPr>
        <w:instrText xml:space="preserve"> HYPERLINK "</w:instrText>
      </w:r>
      <w:r w:rsidRPr="000D2A81">
        <w:rPr>
          <w:rFonts w:ascii="Times New Roman" w:hAnsi="Times New Roman" w:cs="Times New Roman"/>
          <w:b/>
          <w:lang w:val="sr-Cyrl-RS"/>
        </w:rPr>
        <w:instrText>https://youtu.be/X6w4-u5pDWc</w:instrText>
      </w:r>
      <w:r>
        <w:rPr>
          <w:rFonts w:ascii="Times New Roman" w:hAnsi="Times New Roman" w:cs="Times New Roman"/>
          <w:b/>
          <w:lang w:val="sr-Cyrl-RS"/>
        </w:rPr>
        <w:instrText xml:space="preserve">" </w:instrText>
      </w:r>
      <w:r>
        <w:rPr>
          <w:rFonts w:ascii="Times New Roman" w:hAnsi="Times New Roman" w:cs="Times New Roman"/>
          <w:b/>
          <w:lang w:val="sr-Cyrl-RS"/>
        </w:rPr>
        <w:fldChar w:fldCharType="separate"/>
      </w:r>
      <w:r w:rsidRPr="00416C3A">
        <w:rPr>
          <w:rStyle w:val="Hyperlink"/>
          <w:rFonts w:ascii="Times New Roman" w:hAnsi="Times New Roman" w:cs="Times New Roman"/>
          <w:b/>
          <w:lang w:val="sr-Cyrl-RS"/>
        </w:rPr>
        <w:t>https://youtu.be/X6</w:t>
      </w:r>
      <w:bookmarkStart w:id="0" w:name="_GoBack"/>
      <w:bookmarkEnd w:id="0"/>
      <w:r w:rsidRPr="00416C3A">
        <w:rPr>
          <w:rStyle w:val="Hyperlink"/>
          <w:rFonts w:ascii="Times New Roman" w:hAnsi="Times New Roman" w:cs="Times New Roman"/>
          <w:b/>
          <w:lang w:val="sr-Cyrl-RS"/>
        </w:rPr>
        <w:t>w</w:t>
      </w:r>
      <w:r w:rsidRPr="00416C3A">
        <w:rPr>
          <w:rStyle w:val="Hyperlink"/>
          <w:rFonts w:ascii="Times New Roman" w:hAnsi="Times New Roman" w:cs="Times New Roman"/>
          <w:b/>
          <w:lang w:val="sr-Cyrl-RS"/>
        </w:rPr>
        <w:t>4-u5pDWc</w:t>
      </w:r>
      <w:r>
        <w:rPr>
          <w:rFonts w:ascii="Times New Roman" w:hAnsi="Times New Roman" w:cs="Times New Roman"/>
          <w:b/>
          <w:lang w:val="sr-Cyrl-RS"/>
        </w:rPr>
        <w:fldChar w:fldCharType="end"/>
      </w:r>
    </w:p>
    <w:p w:rsidR="000D2A81" w:rsidRPr="000D2A81" w:rsidRDefault="000D2A81" w:rsidP="000D2A81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0D2A81" w:rsidRDefault="000D2A81" w:rsidP="006973ED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CF175E" w:rsidRPr="006973ED" w:rsidRDefault="006973ED" w:rsidP="006973ED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6973ED">
        <w:rPr>
          <w:rFonts w:ascii="Times New Roman" w:hAnsi="Times New Roman" w:cs="Times New Roman"/>
          <w:b/>
        </w:rPr>
        <w:t>Монашка</w:t>
      </w:r>
      <w:proofErr w:type="spellEnd"/>
      <w:r w:rsidRPr="006973ED">
        <w:rPr>
          <w:rFonts w:ascii="Times New Roman" w:hAnsi="Times New Roman" w:cs="Times New Roman"/>
          <w:b/>
        </w:rPr>
        <w:t xml:space="preserve"> </w:t>
      </w:r>
      <w:proofErr w:type="spellStart"/>
      <w:r w:rsidRPr="006973ED">
        <w:rPr>
          <w:rFonts w:ascii="Times New Roman" w:hAnsi="Times New Roman" w:cs="Times New Roman"/>
          <w:b/>
        </w:rPr>
        <w:t>заједница</w:t>
      </w:r>
      <w:proofErr w:type="spellEnd"/>
    </w:p>
    <w:p w:rsidR="006973ED" w:rsidRDefault="006973ED" w:rsidP="006973ED">
      <w:pPr>
        <w:pStyle w:val="NoSpacing"/>
        <w:jc w:val="center"/>
        <w:rPr>
          <w:rFonts w:ascii="Times New Roman" w:hAnsi="Times New Roman" w:cs="Times New Roman"/>
        </w:rPr>
      </w:pPr>
    </w:p>
    <w:p w:rsidR="006973ED" w:rsidRDefault="006973ED" w:rsidP="006973ED">
      <w:pPr>
        <w:pStyle w:val="NoSpacing"/>
        <w:jc w:val="center"/>
        <w:rPr>
          <w:rFonts w:ascii="Times New Roman" w:hAnsi="Times New Roman" w:cs="Times New Roman"/>
        </w:rPr>
      </w:pPr>
    </w:p>
    <w:p w:rsidR="006973ED" w:rsidRDefault="008D16B4" w:rsidP="006973E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9525</wp:posOffset>
            </wp:positionV>
            <wp:extent cx="696595" cy="819150"/>
            <wp:effectExtent l="19050" t="0" r="8255" b="0"/>
            <wp:wrapSquare wrapText="bothSides"/>
            <wp:docPr id="3" name="Picture 2" descr="baa4f440899325.57912b6bad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4f440899325.57912b6bad7c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3ED" w:rsidRPr="006973ED">
        <w:rPr>
          <w:rFonts w:ascii="Times New Roman" w:hAnsi="Times New Roman" w:cs="Times New Roman"/>
        </w:rPr>
        <w:t>Монашење (монашки постриг)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подразумева свечано заветовање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пред Црквом у коме будући калуђер</w:t>
      </w:r>
      <w:r w:rsidR="006973ED">
        <w:rPr>
          <w:rFonts w:ascii="Times New Roman" w:hAnsi="Times New Roman" w:cs="Times New Roman"/>
        </w:rPr>
        <w:t xml:space="preserve"> (монах) </w:t>
      </w:r>
      <w:r w:rsidR="006973ED" w:rsidRPr="006973ED">
        <w:rPr>
          <w:rFonts w:ascii="Times New Roman" w:hAnsi="Times New Roman" w:cs="Times New Roman"/>
        </w:rPr>
        <w:t>изјављује да ће се придржавати три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завета: безбрачности, сиромаштва и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послушности. То значи да неће ступати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у брак нити имати своју имовину, а уз то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треба да је сасвим послушан старешини манастира. Монаси нам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показују да човек може да живи не желећи велико имање,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почасти и удобност. Монаси се труде да воде баш такав скромни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живот јер је испуњен спокојством, радошћу и безбрижношћу. А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то је стање душе које ми који смо део ужурбаног света ретко кад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имамо. Велики број наших светитељки и светитеља били су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управо монахиње и монаси, који су успели да достигну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несебичну љубав. То је могуће једино с Божијом помоћу и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посебним вежбањем – строгошћу према себи, а благошћу према</w:t>
      </w:r>
      <w:r w:rsidR="006973ED">
        <w:rPr>
          <w:rFonts w:ascii="Times New Roman" w:hAnsi="Times New Roman" w:cs="Times New Roman"/>
        </w:rPr>
        <w:t xml:space="preserve"> </w:t>
      </w:r>
      <w:r w:rsidR="006973ED" w:rsidRPr="006973ED">
        <w:rPr>
          <w:rFonts w:ascii="Times New Roman" w:hAnsi="Times New Roman" w:cs="Times New Roman"/>
        </w:rPr>
        <w:t>другима.</w:t>
      </w:r>
    </w:p>
    <w:p w:rsidR="008D16B4" w:rsidRDefault="008D16B4" w:rsidP="006973ED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jc w:val="both"/>
        <w:rPr>
          <w:rFonts w:ascii="Times New Roman" w:hAnsi="Times New Roman" w:cs="Times New Roman"/>
        </w:rPr>
      </w:pPr>
    </w:p>
    <w:p w:rsidR="008D16B4" w:rsidRP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D16B4">
        <w:rPr>
          <w:rFonts w:ascii="Times New Roman" w:hAnsi="Times New Roman" w:cs="Times New Roman"/>
        </w:rPr>
        <w:t>Монаси или калуђери су хришћани који се одрич</w:t>
      </w:r>
      <w:r>
        <w:rPr>
          <w:rFonts w:ascii="Times New Roman" w:hAnsi="Times New Roman" w:cs="Times New Roman"/>
        </w:rPr>
        <w:t xml:space="preserve">у </w:t>
      </w:r>
      <w:r w:rsidRPr="008D16B4">
        <w:rPr>
          <w:rFonts w:ascii="Times New Roman" w:hAnsi="Times New Roman" w:cs="Times New Roman"/>
        </w:rPr>
        <w:t>живљења у друштву и напуштају свој дом. Организовани у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манастирска братства, они живот проводе у молитви и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строгом вежбању. Али за разлику од спортских или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математичких вежби, монашко вежбање је најпре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духовно вежбање. Они не вежбају своје тело, већ дух.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Монашки подвиг подразумева вежбање у љубави према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Богу и Божијим створењима. Монах стално проверава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колико је успео да победи себичност, бес, сујету и остале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грехе. Манастирски живот организује се према посебном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правилнику (тзв. типик), који прописује време за молитву,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степен строгости поста и друге чиниоце монашке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свакодневице. Прве типике за српске манастире написао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је Свети Сава (Студенички и Карејски типик).</w:t>
      </w:r>
    </w:p>
    <w:p w:rsidR="008D16B4" w:rsidRP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P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635</wp:posOffset>
            </wp:positionV>
            <wp:extent cx="3776345" cy="2837815"/>
            <wp:effectExtent l="19050" t="0" r="0" b="0"/>
            <wp:wrapSquare wrapText="bothSides"/>
            <wp:docPr id="4" name="Picture 3" descr="PAISIOS_531_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IOS_531_4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P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19050</wp:posOffset>
            </wp:positionV>
            <wp:extent cx="698500" cy="819150"/>
            <wp:effectExtent l="19050" t="0" r="6350" b="0"/>
            <wp:wrapSquare wrapText="bothSides"/>
            <wp:docPr id="5" name="Picture 2" descr="baa4f440899325.57912b6bad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4f440899325.57912b6bad7c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6B4">
        <w:rPr>
          <w:rFonts w:ascii="Times New Roman" w:hAnsi="Times New Roman" w:cs="Times New Roman"/>
        </w:rPr>
        <w:t>Оснивачи монаштва су ава Макарије Египатски и ава Антоније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Велики, славни египатски светитељи-пустињаци. За њима су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пошли многи други људи и жене који су проводили живот умолитви, посту и оскудици. Манастири су настајали у свим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деловима хришћанског света, од врелих пустиња Египта и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Месопотамије, до шпанских обала Атлантског океана и далеког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леденог севера Русије. Монашке заједнице Синаја, Палестине и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 xml:space="preserve">Свете Горе до данас остају узор </w:t>
      </w:r>
      <w:r w:rsidRPr="008D16B4">
        <w:rPr>
          <w:rFonts w:ascii="Times New Roman" w:hAnsi="Times New Roman" w:cs="Times New Roman"/>
        </w:rPr>
        <w:lastRenderedPageBreak/>
        <w:t>православном монаштву. На западу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Европе развија се посебна монашка култура под утицајем Светог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Бенедикта и Светог Јована Касијана. Руско хришћанство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обликовало се нарочито у манастирима Валаам, Тројице-Сергијева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лавра и Оптинска пустиња. У српској култури манастири играју</w:t>
      </w:r>
      <w:r>
        <w:rPr>
          <w:rFonts w:ascii="Times New Roman" w:hAnsi="Times New Roman" w:cs="Times New Roman"/>
        </w:rPr>
        <w:t xml:space="preserve"> к</w:t>
      </w:r>
      <w:r w:rsidRPr="008D16B4">
        <w:rPr>
          <w:rFonts w:ascii="Times New Roman" w:hAnsi="Times New Roman" w:cs="Times New Roman"/>
        </w:rPr>
        <w:t>ључну улогу. Они су вековима били школе, болнице,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саветовалишта, ризнице светиња, места чудесних исцељења и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утехе. Неки од наших светитеља познати управо због свог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монашког подвига јесу Свети Петар Коришки, Света Петка и Свети</w:t>
      </w:r>
      <w:r>
        <w:rPr>
          <w:rFonts w:ascii="Times New Roman" w:hAnsi="Times New Roman" w:cs="Times New Roman"/>
        </w:rPr>
        <w:t xml:space="preserve"> </w:t>
      </w:r>
      <w:r w:rsidRPr="008D16B4">
        <w:rPr>
          <w:rFonts w:ascii="Times New Roman" w:hAnsi="Times New Roman" w:cs="Times New Roman"/>
        </w:rPr>
        <w:t>Прохор Пчињски.</w:t>
      </w:r>
    </w:p>
    <w:p w:rsidR="008D16B4" w:rsidRP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D16B4" w:rsidRDefault="008D16B4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A7DA1" w:rsidRDefault="008A7DA1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8A7DA1" w:rsidRPr="008D16B4" w:rsidRDefault="00923710" w:rsidP="008D16B4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3080385</wp:posOffset>
            </wp:positionV>
            <wp:extent cx="3372485" cy="2363470"/>
            <wp:effectExtent l="19050" t="0" r="0" b="0"/>
            <wp:wrapSquare wrapText="bothSides"/>
            <wp:docPr id="6" name="Picture 5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43815</wp:posOffset>
            </wp:positionV>
            <wp:extent cx="3251200" cy="2286000"/>
            <wp:effectExtent l="19050" t="0" r="6350" b="0"/>
            <wp:wrapSquare wrapText="bothSides"/>
            <wp:docPr id="7" name="Picture 6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2865120</wp:posOffset>
            </wp:positionV>
            <wp:extent cx="3116580" cy="2578735"/>
            <wp:effectExtent l="19050" t="0" r="7620" b="0"/>
            <wp:wrapSquare wrapText="bothSides"/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1270</wp:posOffset>
            </wp:positionV>
            <wp:extent cx="3112770" cy="2328545"/>
            <wp:effectExtent l="19050" t="0" r="0" b="0"/>
            <wp:wrapSquare wrapText="bothSides"/>
            <wp:docPr id="9" name="Picture 8" descr="manastir-hilandar-sveta-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stir-hilandar-sveta-go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7DA1" w:rsidRPr="008D16B4" w:rsidSect="00F0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3ED"/>
    <w:rsid w:val="000929CD"/>
    <w:rsid w:val="000D2A81"/>
    <w:rsid w:val="006466FF"/>
    <w:rsid w:val="006973ED"/>
    <w:rsid w:val="008A7DA1"/>
    <w:rsid w:val="008D16B4"/>
    <w:rsid w:val="00923710"/>
    <w:rsid w:val="00F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7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A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Windows User</cp:lastModifiedBy>
  <cp:revision>5</cp:revision>
  <dcterms:created xsi:type="dcterms:W3CDTF">2020-04-26T13:25:00Z</dcterms:created>
  <dcterms:modified xsi:type="dcterms:W3CDTF">2020-05-14T20:08:00Z</dcterms:modified>
</cp:coreProperties>
</file>